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BF" w:rsidRPr="00666616" w:rsidRDefault="00AB7FBF" w:rsidP="006666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6616">
        <w:rPr>
          <w:rFonts w:ascii="Times New Roman" w:hAnsi="Times New Roman" w:cs="Times New Roman"/>
          <w:b/>
          <w:bCs/>
          <w:sz w:val="36"/>
          <w:szCs w:val="36"/>
        </w:rPr>
        <w:t>Годовой отчё</w:t>
      </w:r>
      <w:r w:rsidR="00DE0566">
        <w:rPr>
          <w:rFonts w:ascii="Times New Roman" w:hAnsi="Times New Roman" w:cs="Times New Roman"/>
          <w:b/>
          <w:bCs/>
          <w:sz w:val="36"/>
          <w:szCs w:val="36"/>
        </w:rPr>
        <w:t>т музыкального руководителя</w:t>
      </w:r>
      <w:bookmarkStart w:id="0" w:name="_GoBack"/>
      <w:bookmarkEnd w:id="0"/>
      <w:r w:rsidRPr="00666616">
        <w:rPr>
          <w:rFonts w:ascii="Times New Roman" w:hAnsi="Times New Roman" w:cs="Times New Roman"/>
          <w:b/>
          <w:bCs/>
          <w:sz w:val="36"/>
          <w:szCs w:val="36"/>
        </w:rPr>
        <w:t xml:space="preserve"> о проделанной работе за год</w:t>
      </w:r>
    </w:p>
    <w:p w:rsidR="003452A6" w:rsidRDefault="003452A6" w:rsidP="00AB7F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Москва,</w:t>
      </w:r>
      <w:r w:rsidR="00666616">
        <w:rPr>
          <w:rFonts w:ascii="Times New Roman" w:hAnsi="Times New Roman" w:cs="Times New Roman"/>
          <w:b/>
          <w:bCs/>
          <w:sz w:val="28"/>
          <w:szCs w:val="28"/>
        </w:rPr>
        <w:t>ГБОУ ШКОЛА 1412,К-9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Годовой отчет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музыкального руководителя:</w:t>
      </w:r>
    </w:p>
    <w:p w:rsidR="00AB7FBF" w:rsidRPr="00666616" w:rsidRDefault="003452A6" w:rsidP="00AB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Бартеневой Александры Михайловны </w:t>
      </w:r>
      <w:r w:rsidR="00AB7FBF" w:rsidRPr="00666616">
        <w:rPr>
          <w:rFonts w:ascii="Times New Roman" w:hAnsi="Times New Roman" w:cs="Times New Roman"/>
          <w:b/>
          <w:bCs/>
          <w:sz w:val="28"/>
          <w:szCs w:val="28"/>
          <w:u w:val="single"/>
        </w:rPr>
        <w:t>о проделанной работе за 2017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-2018</w:t>
      </w:r>
      <w:r w:rsidR="00AB7FBF" w:rsidRPr="006666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год.</w:t>
      </w:r>
    </w:p>
    <w:p w:rsidR="00AB7FBF" w:rsidRPr="00666616" w:rsidRDefault="003452A6" w:rsidP="00AB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FBF" w:rsidRPr="00666616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– 2018 </w:t>
      </w:r>
      <w:r w:rsidR="00AB7FBF" w:rsidRPr="00666616">
        <w:rPr>
          <w:rFonts w:ascii="Times New Roman" w:hAnsi="Times New Roman" w:cs="Times New Roman"/>
          <w:sz w:val="28"/>
          <w:szCs w:val="28"/>
        </w:rPr>
        <w:t>учебном году регулярно проводилась НОД по музыкальному воспитанию во всех возрастных группах.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НОД проводилась согласно утвержденной сетке два раза в неделю в каждой возрастной группе, в соответствии с возрастом детей, выдержанны по времени.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Каждая форма НОД включала в себя</w:t>
      </w:r>
      <w:r w:rsidR="003452A6">
        <w:rPr>
          <w:rFonts w:ascii="Times New Roman" w:hAnsi="Times New Roman" w:cs="Times New Roman"/>
          <w:sz w:val="28"/>
          <w:szCs w:val="28"/>
        </w:rPr>
        <w:t xml:space="preserve"> все виды музыкальной деятельности </w:t>
      </w:r>
      <w:r w:rsidR="003452A6" w:rsidRPr="003452A6">
        <w:rPr>
          <w:rFonts w:ascii="Times New Roman" w:hAnsi="Times New Roman" w:cs="Times New Roman"/>
          <w:b/>
          <w:sz w:val="28"/>
          <w:szCs w:val="28"/>
          <w:u w:val="single"/>
        </w:rPr>
        <w:t>:слушание (восприятие) музыки,пение,игра на детских музыкальных инструментах,музыкально-ритмические движения</w:t>
      </w:r>
      <w:r w:rsidRPr="003452A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666616">
        <w:rPr>
          <w:rFonts w:ascii="Times New Roman" w:hAnsi="Times New Roman" w:cs="Times New Roman"/>
          <w:sz w:val="28"/>
          <w:szCs w:val="28"/>
        </w:rPr>
        <w:t>Сфера основных видов исполнительства расширялась за счёт включения элементов песенного, игрового, танцевального творчества.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В соответствии с новыми ФГОС дошкольного образования круг задач музыкального воспитания и развития детей расширяется. Основное содержание образовательной области «Музыка», теперь представлено в образовательной области «Художественно-эстетическое развитие» наряду с изобразительным искусством и литературой. Поэтому музыка 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 и чувств.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Ставила перед собой такие задачи по музыкальному воспитанию: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Воспитывать любовь и интерес к музыке,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Обогащать музыкальные впечатления детей,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Знакомить с простейшими музыкальными понятиями</w:t>
      </w:r>
      <w:r w:rsidR="003452A6">
        <w:rPr>
          <w:rFonts w:ascii="Times New Roman" w:hAnsi="Times New Roman" w:cs="Times New Roman"/>
          <w:sz w:val="28"/>
          <w:szCs w:val="28"/>
        </w:rPr>
        <w:t>,а так же с Великими композиторами</w:t>
      </w:r>
      <w:r w:rsidRPr="00666616">
        <w:rPr>
          <w:rFonts w:ascii="Times New Roman" w:hAnsi="Times New Roman" w:cs="Times New Roman"/>
          <w:sz w:val="28"/>
          <w:szCs w:val="28"/>
        </w:rPr>
        <w:t>,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Развивать сенсорные способности, чувство ритма,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lastRenderedPageBreak/>
        <w:t>• Обучать элементарным певческим и двигательным навыкам.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Обучать здоровьесберегающим технологиям.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НОД проводила согласно общеобразовательной программы ДОУ составленная на основе программы «От р</w:t>
      </w:r>
      <w:r w:rsidR="003452A6">
        <w:rPr>
          <w:rFonts w:ascii="Times New Roman" w:hAnsi="Times New Roman" w:cs="Times New Roman"/>
          <w:sz w:val="28"/>
          <w:szCs w:val="28"/>
        </w:rPr>
        <w:t xml:space="preserve">ождения до школы», под редакцией </w:t>
      </w:r>
      <w:r w:rsidRPr="00666616">
        <w:rPr>
          <w:rFonts w:ascii="Times New Roman" w:hAnsi="Times New Roman" w:cs="Times New Roman"/>
          <w:sz w:val="28"/>
          <w:szCs w:val="28"/>
        </w:rPr>
        <w:t>Вераксы, Васильевой, Комаровой и парциально использую в своей работе методику Применяю парциальные программы Т. Буренина «Ладушки», Радынова О. П. «Музыкальные шедевры», «Ритмическая мозаика» Бурениной. Использую информационные технологии в организации музыкальной деятельности в ДОУ и на музыкальных занятиях, праздниках и т. д.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b/>
          <w:bCs/>
          <w:sz w:val="28"/>
          <w:szCs w:val="28"/>
          <w:u w:val="single"/>
        </w:rPr>
        <w:t>В процессе НОД дети занимались по следующим разделам: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А) Слушание музыкальных произведений.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Б) Пение и песенное творчество.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В) Музыкально ритмические движения.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Г) Танцы.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Д) Игры и хороводы.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Е) Игра на детских музыкальных инструментах.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В НОД использовала следующие здоровье сберегающие технологии: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b/>
          <w:bCs/>
          <w:sz w:val="28"/>
          <w:szCs w:val="28"/>
          <w:u w:val="single"/>
        </w:rPr>
        <w:t>Дыхательная гимнастика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Ритмо-пластика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Фонопедические упражнения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Речь с движением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Ритмопластика: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развивает чувство ритма, музыкальный слух и вкус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развивает умение правильно и красиво двигаться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укрепляет различные группы мышц и осанку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развивает умение чувствовать и передавать характер музыки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Результаты музыкально-оздоровительной работы: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повышение уровня развития музыкальных и творческих способностей детей;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стабильность эмоционального благополучия каждого ребенка;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повышение уровня речевого развития;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снижение уровня заболеваемости;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стабильность физической и умственной работоспособности во всех сезонах года, не зависимо от погоды.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выполнения годовых задач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Итоги мониторинга освоения программного материала показали, что детьми подготовительных группы, старшей группы, средней группы, второй младшей группы, материал по образовательной области «Музыка» усвоен на высоком, среднем уровне.</w:t>
      </w:r>
    </w:p>
    <w:p w:rsidR="0007556E" w:rsidRDefault="003452A6" w:rsidP="00AB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обследовано: 4</w:t>
      </w:r>
      <w:r w:rsidR="00AB7FBF" w:rsidRPr="0066661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7556E">
        <w:rPr>
          <w:rFonts w:ascii="Times New Roman" w:hAnsi="Times New Roman" w:cs="Times New Roman"/>
          <w:sz w:val="28"/>
          <w:szCs w:val="28"/>
        </w:rPr>
        <w:t>ы..</w:t>
      </w:r>
      <w:r w:rsidR="00AB7FBF" w:rsidRPr="00666616">
        <w:rPr>
          <w:rFonts w:ascii="Times New Roman" w:hAnsi="Times New Roman" w:cs="Times New Roman"/>
          <w:sz w:val="28"/>
          <w:szCs w:val="28"/>
        </w:rPr>
        <w:t>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 xml:space="preserve"> Из них имеют</w:t>
      </w:r>
      <w:r w:rsidR="0007556E">
        <w:rPr>
          <w:rFonts w:ascii="Times New Roman" w:hAnsi="Times New Roman" w:cs="Times New Roman"/>
          <w:sz w:val="28"/>
          <w:szCs w:val="28"/>
        </w:rPr>
        <w:t>: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Высокий уровень – 76%.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Средний уровень – 24%.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Исходя из поставленных перед педагогическим коллективом годовых задач, я, как музыкальный руководитель, также определила для себя задачи по художественно-эстетическому развитию детей: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1. Развивать интонационную выразительность речи;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2. Развивать координацию слова и движения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3. Формирование элементарных представлений о видах искусства;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4. Восприятие музыки, художественной литературы, фольклора;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5. Стимулирование сопереживания персонажам художественных произведений;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6. Реализацию самостоятельной творческой деятельности детей (изобразительной, конструктивно-модельной, музыкальной и др.).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7. Развитие вокально-певческих умений детей.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lastRenderedPageBreak/>
        <w:t>Необходимо предусматривать различные формы решения программных задач музыкально – художественного воспитания по основным разделам образовательной деятельности: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В совместной деятельности педагогов и детей;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В совместной деятельности с семьей;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В самостоятельной деятельности детей;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• При организации режимных моментов.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Для этого мною разрабатывается планирование образовательной д</w:t>
      </w:r>
      <w:r w:rsidR="0007556E">
        <w:rPr>
          <w:rFonts w:ascii="Times New Roman" w:hAnsi="Times New Roman" w:cs="Times New Roman"/>
          <w:sz w:val="28"/>
          <w:szCs w:val="28"/>
        </w:rPr>
        <w:t>еятельности, с учетом интеграции</w:t>
      </w:r>
      <w:r w:rsidRPr="00666616">
        <w:rPr>
          <w:rFonts w:ascii="Times New Roman" w:hAnsi="Times New Roman" w:cs="Times New Roman"/>
          <w:sz w:val="28"/>
          <w:szCs w:val="28"/>
        </w:rPr>
        <w:t xml:space="preserve"> всех образовательных областей.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 перечисленные задачи успешно решаются в различных видах деятельности: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1. Беседы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2. Вокально-певческая работа с детьми,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sz w:val="28"/>
          <w:szCs w:val="28"/>
        </w:rPr>
        <w:t>3. Организация культурно-досуговой деятельности детей и привлечение к ней родителей (участие родителей в совместных мероприятиях ДОУ).</w:t>
      </w:r>
    </w:p>
    <w:p w:rsidR="00AB7FBF" w:rsidRPr="00666616" w:rsidRDefault="00AB7FBF" w:rsidP="00AB7FBF">
      <w:pPr>
        <w:rPr>
          <w:rFonts w:ascii="Times New Roman" w:hAnsi="Times New Roman" w:cs="Times New Roman"/>
          <w:sz w:val="28"/>
          <w:szCs w:val="28"/>
        </w:rPr>
      </w:pPr>
      <w:r w:rsidRPr="00666616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течении года были проведены следующие мероприятия:</w:t>
      </w:r>
    </w:p>
    <w:p w:rsidR="0007556E" w:rsidRPr="0007556E" w:rsidRDefault="0007556E" w:rsidP="00075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556E">
        <w:rPr>
          <w:rFonts w:ascii="Times New Roman" w:hAnsi="Times New Roman" w:cs="Times New Roman"/>
          <w:sz w:val="28"/>
          <w:szCs w:val="28"/>
        </w:rPr>
        <w:t>День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56E" w:rsidRDefault="0007556E" w:rsidP="00075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556E">
        <w:rPr>
          <w:rFonts w:ascii="Times New Roman" w:hAnsi="Times New Roman" w:cs="Times New Roman"/>
          <w:sz w:val="28"/>
          <w:szCs w:val="28"/>
        </w:rPr>
        <w:t>Осенние праздники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56E" w:rsidRDefault="0007556E" w:rsidP="00075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556E">
        <w:rPr>
          <w:rFonts w:ascii="Times New Roman" w:hAnsi="Times New Roman" w:cs="Times New Roman"/>
          <w:sz w:val="28"/>
          <w:szCs w:val="28"/>
        </w:rPr>
        <w:t>Новогодние встречи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56E" w:rsidRDefault="0007556E" w:rsidP="00075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свидания,ёлочка!..;</w:t>
      </w:r>
    </w:p>
    <w:p w:rsidR="0007556E" w:rsidRDefault="0007556E" w:rsidP="00075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Отечества;</w:t>
      </w:r>
    </w:p>
    <w:p w:rsidR="0007556E" w:rsidRDefault="0007556E" w:rsidP="00075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масленница;</w:t>
      </w:r>
    </w:p>
    <w:p w:rsidR="0007556E" w:rsidRDefault="0007556E" w:rsidP="00075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женский день;</w:t>
      </w:r>
    </w:p>
    <w:p w:rsidR="0007556E" w:rsidRDefault="0007556E" w:rsidP="00075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птиц;</w:t>
      </w:r>
    </w:p>
    <w:p w:rsidR="0007556E" w:rsidRDefault="0007556E" w:rsidP="00075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смеха;</w:t>
      </w:r>
    </w:p>
    <w:p w:rsidR="0007556E" w:rsidRDefault="0007556E" w:rsidP="00075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556E">
        <w:rPr>
          <w:rFonts w:ascii="Times New Roman" w:hAnsi="Times New Roman" w:cs="Times New Roman"/>
          <w:sz w:val="28"/>
          <w:szCs w:val="28"/>
        </w:rPr>
        <w:t>Праздник посвящённый Дню Победы</w:t>
      </w:r>
    </w:p>
    <w:p w:rsidR="00E92E7F" w:rsidRPr="00E92E7F" w:rsidRDefault="00E92E7F" w:rsidP="00E92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E7F">
        <w:rPr>
          <w:rFonts w:ascii="Times New Roman" w:hAnsi="Times New Roman" w:cs="Times New Roman"/>
          <w:sz w:val="28"/>
          <w:szCs w:val="28"/>
        </w:rPr>
        <w:t>Праздничное мер</w:t>
      </w:r>
      <w:r>
        <w:rPr>
          <w:rFonts w:ascii="Times New Roman" w:hAnsi="Times New Roman" w:cs="Times New Roman"/>
          <w:sz w:val="28"/>
          <w:szCs w:val="28"/>
        </w:rPr>
        <w:t>оприятие, посвящённое Выпускному баллу</w:t>
      </w:r>
      <w:r w:rsidRPr="00E92E7F">
        <w:rPr>
          <w:rFonts w:ascii="Times New Roman" w:hAnsi="Times New Roman" w:cs="Times New Roman"/>
          <w:sz w:val="28"/>
          <w:szCs w:val="28"/>
        </w:rPr>
        <w:t>.</w:t>
      </w:r>
    </w:p>
    <w:p w:rsidR="00E92E7F" w:rsidRPr="00E92E7F" w:rsidRDefault="00E92E7F" w:rsidP="00E92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E7F">
        <w:rPr>
          <w:rFonts w:ascii="Times New Roman" w:hAnsi="Times New Roman" w:cs="Times New Roman"/>
          <w:sz w:val="28"/>
          <w:szCs w:val="28"/>
        </w:rPr>
        <w:t>Праздничное мер</w:t>
      </w:r>
      <w:r>
        <w:rPr>
          <w:rFonts w:ascii="Times New Roman" w:hAnsi="Times New Roman" w:cs="Times New Roman"/>
          <w:sz w:val="28"/>
          <w:szCs w:val="28"/>
        </w:rPr>
        <w:t>оприятие, посвящённое Дню Детства</w:t>
      </w:r>
      <w:r w:rsidRPr="00E92E7F">
        <w:rPr>
          <w:rFonts w:ascii="Times New Roman" w:hAnsi="Times New Roman" w:cs="Times New Roman"/>
          <w:sz w:val="28"/>
          <w:szCs w:val="28"/>
        </w:rPr>
        <w:t>.</w:t>
      </w:r>
    </w:p>
    <w:p w:rsidR="0007556E" w:rsidRPr="00E92E7F" w:rsidRDefault="0007556E" w:rsidP="00E92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E7F">
        <w:rPr>
          <w:rFonts w:ascii="Times New Roman" w:hAnsi="Times New Roman" w:cs="Times New Roman"/>
          <w:sz w:val="28"/>
          <w:szCs w:val="28"/>
        </w:rPr>
        <w:t>Праздничное мероприятие, посвящённое Дню России.</w:t>
      </w:r>
    </w:p>
    <w:p w:rsidR="0007556E" w:rsidRPr="0007556E" w:rsidRDefault="0007556E" w:rsidP="00075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D4" w:rsidRDefault="00D611D4"/>
    <w:sectPr w:rsidR="00D6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5207"/>
    <w:multiLevelType w:val="hybridMultilevel"/>
    <w:tmpl w:val="4FD0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47C"/>
    <w:multiLevelType w:val="multilevel"/>
    <w:tmpl w:val="E1B2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A5"/>
    <w:rsid w:val="0007556E"/>
    <w:rsid w:val="003452A6"/>
    <w:rsid w:val="00366626"/>
    <w:rsid w:val="00406BA5"/>
    <w:rsid w:val="00666616"/>
    <w:rsid w:val="00AB7FBF"/>
    <w:rsid w:val="00D611D4"/>
    <w:rsid w:val="00DE0566"/>
    <w:rsid w:val="00E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2</cp:lastModifiedBy>
  <cp:revision>4</cp:revision>
  <dcterms:created xsi:type="dcterms:W3CDTF">2018-06-19T11:33:00Z</dcterms:created>
  <dcterms:modified xsi:type="dcterms:W3CDTF">2018-07-17T09:08:00Z</dcterms:modified>
</cp:coreProperties>
</file>